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429" w:rsidRDefault="00E3160C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199EB63" wp14:editId="28E80AD6">
                <wp:simplePos x="0" y="0"/>
                <wp:positionH relativeFrom="column">
                  <wp:posOffset>3223260</wp:posOffset>
                </wp:positionH>
                <wp:positionV relativeFrom="paragraph">
                  <wp:posOffset>1053464</wp:posOffset>
                </wp:positionV>
                <wp:extent cx="2579370" cy="46958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469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5706C" w:rsidRDefault="006C5099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Автор - отдел детской психиатрии диспансерного отделения ОБУЗ </w:t>
                            </w:r>
                            <w:r w:rsidRPr="006C50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«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Курская клиническая  психиатрическая больница имени святого великомученика и целителя Пантелеймона</w:t>
                            </w:r>
                            <w:r w:rsidRPr="006C5099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»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45706C" w:rsidRDefault="0045706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E3160C" w:rsidRDefault="00E3160C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</w:p>
                          <w:p w:rsidR="006C5099" w:rsidRDefault="006C5099" w:rsidP="006C5099">
                            <w:pPr>
                              <w:pStyle w:val="msoorganizationname2"/>
                              <w:widowControl w:val="0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г. Курск, улица Димитрова</w:t>
                            </w:r>
                            <w:r w:rsidR="0045706C"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 xml:space="preserve"> 61</w:t>
                            </w:r>
                          </w:p>
                          <w:p w:rsidR="006C5099" w:rsidRDefault="006C5099" w:rsidP="006C5099">
                            <w:pPr>
                              <w:pStyle w:val="msoorganizationname2"/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2016 г.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53.8pt;margin-top:82.95pt;width:203.1pt;height:369.7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" filled="f" stroked="f" strokecolor="black [0]" strokeweight="0" insetpen="t">
                <v:textbox inset="2.85pt,2.85pt,2.85pt,2.85pt">
                  <w:txbxContent>
                    <w:p w:rsidR="0045706C" w:rsidRDefault="006C5099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Автор - отдел детской психиатрии диспансерного отделения ОБУЗ </w:t>
                      </w:r>
                      <w:r w:rsidRPr="006C5099">
                        <w:rPr>
                          <w:sz w:val="22"/>
                          <w:szCs w:val="22"/>
                          <w14:ligatures w14:val="none"/>
                        </w:rPr>
                        <w:t>«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>Курская клиническая  психиатрическая больница имени святого великомученика и целителя Пантелеймона</w:t>
                      </w:r>
                      <w:r w:rsidRPr="006C5099">
                        <w:rPr>
                          <w:sz w:val="22"/>
                          <w:szCs w:val="22"/>
                          <w14:ligatures w14:val="none"/>
                        </w:rPr>
                        <w:t>»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</w:t>
                      </w:r>
                    </w:p>
                    <w:p w:rsidR="0045706C" w:rsidRDefault="0045706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E3160C" w:rsidRDefault="00E3160C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</w:p>
                    <w:p w:rsidR="006C5099" w:rsidRDefault="006C5099" w:rsidP="006C5099">
                      <w:pPr>
                        <w:pStyle w:val="msoorganizationname2"/>
                        <w:widowControl w:val="0"/>
                        <w:rPr>
                          <w:sz w:val="22"/>
                          <w:szCs w:val="22"/>
                          <w14:ligatures w14:val="none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22"/>
                          <w:szCs w:val="22"/>
                          <w14:ligatures w14:val="none"/>
                        </w:rPr>
                        <w:t>г. Курск, улица Димитрова</w:t>
                      </w:r>
                      <w:r w:rsidR="0045706C">
                        <w:rPr>
                          <w:sz w:val="22"/>
                          <w:szCs w:val="22"/>
                          <w14:ligatures w14:val="none"/>
                        </w:rPr>
                        <w:t>,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 xml:space="preserve"> 61</w:t>
                      </w:r>
                    </w:p>
                    <w:p w:rsidR="006C5099" w:rsidRDefault="006C5099" w:rsidP="006C5099">
                      <w:pPr>
                        <w:pStyle w:val="msoorganizationname2"/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2016 г.</w:t>
                      </w:r>
                    </w:p>
                  </w:txbxContent>
                </v:textbox>
              </v:shape>
            </w:pict>
          </mc:Fallback>
        </mc:AlternateContent>
      </w:r>
      <w:r w:rsidR="006C50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3360" behindDoc="0" locked="0" layoutInCell="1" allowOverlap="1" wp14:anchorId="7AF7C57E" wp14:editId="0E605B44">
            <wp:simplePos x="0" y="0"/>
            <wp:positionH relativeFrom="column">
              <wp:posOffset>6529705</wp:posOffset>
            </wp:positionH>
            <wp:positionV relativeFrom="paragraph">
              <wp:posOffset>3333115</wp:posOffset>
            </wp:positionV>
            <wp:extent cx="3332480" cy="2120900"/>
            <wp:effectExtent l="0" t="0" r="1270" b="0"/>
            <wp:wrapNone/>
            <wp:docPr id="1" name="Рисунок 1" descr="подрост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рост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0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D29C1D9" wp14:editId="05FE6772">
                <wp:simplePos x="0" y="0"/>
                <wp:positionH relativeFrom="column">
                  <wp:posOffset>-462280</wp:posOffset>
                </wp:positionH>
                <wp:positionV relativeFrom="paragraph">
                  <wp:posOffset>-956310</wp:posOffset>
                </wp:positionV>
                <wp:extent cx="2950845" cy="2752725"/>
                <wp:effectExtent l="0" t="0" r="190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5099" w:rsidRDefault="006C5099" w:rsidP="006C5099">
                            <w:pPr>
                              <w:pStyle w:val="7"/>
                              <w:widowControl w:val="0"/>
                              <w:rPr>
                                <w:color w:val="008080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8080"/>
                                <w:szCs w:val="24"/>
                                <w14:ligatures w14:val="none"/>
                              </w:rPr>
                              <w:t>Уважаемые родители, помните!</w:t>
                            </w:r>
                            <w:r>
                              <w:rPr>
                                <w:b/>
                                <w:bCs/>
                                <w:color w:val="008080"/>
                                <w:szCs w:val="24"/>
                                <w14:ligatures w14:val="none"/>
                              </w:rPr>
                              <w:br/>
                              <w:t>Ценить жизнь детям помогает</w:t>
                            </w:r>
                            <w:r w:rsidR="00E3160C">
                              <w:rPr>
                                <w:b/>
                                <w:bCs/>
                                <w:color w:val="008080"/>
                                <w:szCs w:val="24"/>
                                <w14:ligatures w14:val="none"/>
                              </w:rPr>
                              <w:t xml:space="preserve"> любовь, понимание и сочувствие.</w:t>
                            </w:r>
                            <w:r>
                              <w:rPr>
                                <w:b/>
                                <w:bCs/>
                                <w:color w:val="008080"/>
                                <w:szCs w:val="24"/>
                                <w14:ligatures w14:val="none"/>
                              </w:rPr>
                              <w:br/>
                              <w:t>От отчаянного шага молодых людей может удержать возможность поговорить по душам с человеком, который выслушает, посочувствует, поймёт.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36.4pt;margin-top:-75.3pt;width:232.35pt;height:216.7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" filled="f" stroked="f" strokecolor="black [0]" strokeweight="0" insetpen="t">
                <v:textbox inset="2.85pt,2.85pt,2.85pt,2.85pt">
                  <w:txbxContent>
                    <w:p w:rsidR="006C5099" w:rsidRDefault="006C5099" w:rsidP="006C5099">
                      <w:pPr>
                        <w:pStyle w:val="7"/>
                        <w:widowControl w:val="0"/>
                        <w:rPr>
                          <w:color w:val="008080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8080"/>
                          <w:szCs w:val="24"/>
                          <w14:ligatures w14:val="none"/>
                        </w:rPr>
                        <w:t>Уважаемые родители, помните!</w:t>
                      </w:r>
                      <w:r>
                        <w:rPr>
                          <w:b/>
                          <w:bCs/>
                          <w:color w:val="008080"/>
                          <w:szCs w:val="24"/>
                          <w14:ligatures w14:val="none"/>
                        </w:rPr>
                        <w:br/>
                        <w:t>Ценить жизнь детям помогает</w:t>
                      </w:r>
                      <w:r w:rsidR="00E3160C">
                        <w:rPr>
                          <w:b/>
                          <w:bCs/>
                          <w:color w:val="008080"/>
                          <w:szCs w:val="24"/>
                          <w14:ligatures w14:val="none"/>
                        </w:rPr>
                        <w:t xml:space="preserve"> любовь, понимание и сочувствие.</w:t>
                      </w:r>
                      <w:r>
                        <w:rPr>
                          <w:b/>
                          <w:bCs/>
                          <w:color w:val="008080"/>
                          <w:szCs w:val="24"/>
                          <w14:ligatures w14:val="none"/>
                        </w:rPr>
                        <w:br/>
                        <w:t>От отчаянного шага молодых людей может удержать возможность поговорить по душам с человеком, который выслушает, посочувствует, поймёт.</w:t>
                      </w:r>
                    </w:p>
                  </w:txbxContent>
                </v:textbox>
              </v:shape>
            </w:pict>
          </mc:Fallback>
        </mc:AlternateContent>
      </w:r>
      <w:r w:rsidR="006C50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62AC89CD" wp14:editId="102F7570">
                <wp:simplePos x="0" y="0"/>
                <wp:positionH relativeFrom="column">
                  <wp:posOffset>-661035</wp:posOffset>
                </wp:positionH>
                <wp:positionV relativeFrom="paragraph">
                  <wp:posOffset>2068195</wp:posOffset>
                </wp:positionV>
                <wp:extent cx="3149600" cy="4185920"/>
                <wp:effectExtent l="0" t="0" r="0" b="508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418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0"/>
                                <w14:ligatures w14:val="none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Квалифицированную помощь родители и дети могут получить:</w:t>
                            </w:r>
                          </w:p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ind w:left="567" w:hanging="567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8080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у врачей психиатров отдела детской психиатрии диспансерного отделения ККПБ, г. Курск ул. Димитрова 61, телефон 78-79-21;</w:t>
                            </w:r>
                          </w:p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ind w:left="567" w:hanging="567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8080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у врача психотерапевта диспансерного отделения, ул. Овечкина 21а, телефон 54-65-60;</w:t>
                            </w:r>
                          </w:p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ind w:left="567" w:hanging="567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8080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 xml:space="preserve">психологическую помощь по телефону доверия </w:t>
                            </w:r>
                            <w:r w:rsidR="00E3160C"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78-79-29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;</w:t>
                            </w:r>
                          </w:p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ind w:left="567" w:hanging="567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008080"/>
                                <w:sz w:val="20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 xml:space="preserve">по Всероссийскому телефону доверия для детей, подростков и их родителей </w:t>
                            </w:r>
                          </w:p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8-800-2000-122</w:t>
                            </w:r>
                          </w:p>
                          <w:p w:rsidR="006C5099" w:rsidRDefault="006C5099" w:rsidP="006C5099">
                            <w:pPr>
                              <w:widowControl w:val="0"/>
                              <w:spacing w:after="119"/>
                              <w:ind w:left="567" w:hanging="567"/>
                              <w:jc w:val="center"/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color w:val="008080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margin-left:-52.05pt;margin-top:162.85pt;width:248pt;height:329.6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" filled="f" stroked="f" strokecolor="black [0]" strokeweight="0" insetpen="t">
                <v:textbox inset="2.85pt,2.85pt,2.85pt,2.85pt">
                  <w:txbxContent>
                    <w:p w:rsidR="006C5099" w:rsidRDefault="006C5099" w:rsidP="006C5099">
                      <w:pPr>
                        <w:widowControl w:val="0"/>
                        <w:spacing w:after="119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0"/>
                          <w14:ligatures w14:val="none"/>
                        </w:rP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Квалифицированную помощь родители и дети могут получить:</w:t>
                      </w:r>
                    </w:p>
                    <w:p w:rsidR="006C5099" w:rsidRDefault="006C5099" w:rsidP="006C5099">
                      <w:pPr>
                        <w:widowControl w:val="0"/>
                        <w:spacing w:after="119"/>
                        <w:ind w:left="567" w:hanging="567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8080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у врачей психиатров отдела детской психиатрии диспансерного отделения ККПБ, г. Курск ул. Димитрова 61, телефон 78-79-21;</w:t>
                      </w:r>
                    </w:p>
                    <w:p w:rsidR="006C5099" w:rsidRDefault="006C5099" w:rsidP="006C5099">
                      <w:pPr>
                        <w:widowControl w:val="0"/>
                        <w:spacing w:after="119"/>
                        <w:ind w:left="567" w:hanging="567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8080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у врача психотерапевта диспансерного отделения, ул. Овечкина 21а, телефон 54-65-60;</w:t>
                      </w:r>
                    </w:p>
                    <w:p w:rsidR="006C5099" w:rsidRDefault="006C5099" w:rsidP="006C5099">
                      <w:pPr>
                        <w:widowControl w:val="0"/>
                        <w:spacing w:after="119"/>
                        <w:ind w:left="567" w:hanging="567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8080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 xml:space="preserve">психологическую помощь по телефону доверия </w:t>
                      </w:r>
                      <w:r w:rsidR="00E3160C"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78-79-29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;</w:t>
                      </w:r>
                    </w:p>
                    <w:p w:rsidR="006C5099" w:rsidRDefault="006C5099" w:rsidP="006C5099">
                      <w:pPr>
                        <w:widowControl w:val="0"/>
                        <w:spacing w:after="119"/>
                        <w:ind w:left="567" w:hanging="567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008080"/>
                          <w:sz w:val="20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 xml:space="preserve">по Всероссийскому телефону доверия для детей, подростков и их родителей </w:t>
                      </w:r>
                    </w:p>
                    <w:p w:rsidR="006C5099" w:rsidRDefault="006C5099" w:rsidP="006C5099">
                      <w:pPr>
                        <w:widowControl w:val="0"/>
                        <w:spacing w:after="119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color w:val="008080"/>
                          <w:sz w:val="24"/>
                          <w:szCs w:val="24"/>
                          <w14:ligatures w14:val="none"/>
                        </w:rPr>
                        <w:t>8-800-2000-122</w:t>
                      </w:r>
                    </w:p>
                    <w:p w:rsidR="006C5099" w:rsidRDefault="006C5099" w:rsidP="006C5099">
                      <w:pPr>
                        <w:widowControl w:val="0"/>
                        <w:spacing w:after="119"/>
                        <w:ind w:left="567" w:hanging="567"/>
                        <w:jc w:val="center"/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color w:val="008080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6C5099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AEDD247" wp14:editId="00A8B175">
                <wp:simplePos x="0" y="0"/>
                <wp:positionH relativeFrom="column">
                  <wp:posOffset>6768465</wp:posOffset>
                </wp:positionH>
                <wp:positionV relativeFrom="paragraph">
                  <wp:posOffset>273050</wp:posOffset>
                </wp:positionV>
                <wp:extent cx="2775585" cy="3155315"/>
                <wp:effectExtent l="0" t="0" r="5715" b="69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3155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160C" w:rsidRDefault="006C5099" w:rsidP="00E3160C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Профилактика депрессий</w:t>
                            </w:r>
                          </w:p>
                          <w:p w:rsidR="00E3160C" w:rsidRDefault="006C5099" w:rsidP="00E3160C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у детей</w:t>
                            </w:r>
                          </w:p>
                          <w:p w:rsidR="006C5099" w:rsidRDefault="006C5099" w:rsidP="00E3160C">
                            <w:pPr>
                              <w:pStyle w:val="msotitle3"/>
                              <w:widowControl w:val="0"/>
                              <w:jc w:val="center"/>
                              <w:rPr>
                                <w:sz w:val="44"/>
                                <w:szCs w:val="44"/>
                                <w14:ligatures w14:val="none"/>
                              </w:rPr>
                            </w:pPr>
                            <w:r>
                              <w:rPr>
                                <w:sz w:val="44"/>
                                <w:szCs w:val="44"/>
                                <w14:ligatures w14:val="none"/>
                              </w:rPr>
                              <w:t>и подростков</w:t>
                            </w:r>
                          </w:p>
                          <w:p w:rsidR="006C5099" w:rsidRDefault="006C5099" w:rsidP="006C5099">
                            <w:pPr>
                              <w:pStyle w:val="msotitle3"/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9" type="#_x0000_t202" style="position:absolute;margin-left:532.95pt;margin-top:21.5pt;width:218.55pt;height:248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" filled="f" stroked="f" strokecolor="black [0]" strokeweight="0" insetpen="t">
                <v:textbox inset="2.85pt,2.85pt,2.85pt,2.85pt">
                  <w:txbxContent>
                    <w:p w:rsidR="00E3160C" w:rsidRDefault="006C5099" w:rsidP="00E3160C">
                      <w:pPr>
                        <w:pStyle w:val="msotitle3"/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Профилактика депрессий</w:t>
                      </w:r>
                    </w:p>
                    <w:p w:rsidR="00E3160C" w:rsidRDefault="006C5099" w:rsidP="00E3160C">
                      <w:pPr>
                        <w:pStyle w:val="msotitle3"/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у детей</w:t>
                      </w:r>
                    </w:p>
                    <w:p w:rsidR="006C5099" w:rsidRDefault="006C5099" w:rsidP="00E3160C">
                      <w:pPr>
                        <w:pStyle w:val="msotitle3"/>
                        <w:widowControl w:val="0"/>
                        <w:jc w:val="center"/>
                        <w:rPr>
                          <w:sz w:val="44"/>
                          <w:szCs w:val="44"/>
                          <w14:ligatures w14:val="none"/>
                        </w:rPr>
                      </w:pPr>
                      <w:r>
                        <w:rPr>
                          <w:sz w:val="44"/>
                          <w:szCs w:val="44"/>
                          <w14:ligatures w14:val="none"/>
                        </w:rPr>
                        <w:t>и подростков</w:t>
                      </w:r>
                    </w:p>
                    <w:p w:rsidR="006C5099" w:rsidRDefault="006C5099" w:rsidP="006C5099">
                      <w:pPr>
                        <w:pStyle w:val="msotitle3"/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3429" w:rsidSect="006C5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99"/>
    <w:rsid w:val="0045706C"/>
    <w:rsid w:val="006C5099"/>
    <w:rsid w:val="00DB3429"/>
    <w:rsid w:val="00E3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99"/>
    <w:pPr>
      <w:spacing w:after="140" w:line="285" w:lineRule="auto"/>
    </w:pPr>
    <w:rPr>
      <w:rFonts w:ascii="Garamond" w:eastAsia="Times New Roman" w:hAnsi="Garamond" w:cs="Times New Roman"/>
      <w:color w:val="000000"/>
      <w:kern w:val="28"/>
      <w:sz w:val="31"/>
      <w:szCs w:val="20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6C5099"/>
    <w:pPr>
      <w:spacing w:after="240" w:line="285" w:lineRule="auto"/>
      <w:outlineLvl w:val="6"/>
    </w:pPr>
    <w:rPr>
      <w:rFonts w:ascii="Arial Black" w:eastAsia="Times New Roman" w:hAnsi="Arial Black" w:cs="Times New Roman"/>
      <w:color w:val="000000"/>
      <w:kern w:val="28"/>
      <w:sz w:val="24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C5099"/>
    <w:rPr>
      <w:rFonts w:ascii="Arial Black" w:eastAsia="Times New Roman" w:hAnsi="Arial Black" w:cs="Times New Roman"/>
      <w:color w:val="000000"/>
      <w:kern w:val="28"/>
      <w:sz w:val="24"/>
      <w:szCs w:val="28"/>
      <w:lang w:eastAsia="ru-RU"/>
      <w14:ligatures w14:val="standard"/>
      <w14:cntxtAlts/>
    </w:rPr>
  </w:style>
  <w:style w:type="paragraph" w:customStyle="1" w:styleId="msoorganizationname2">
    <w:name w:val="msoorganizationname2"/>
    <w:rsid w:val="006C5099"/>
    <w:pPr>
      <w:spacing w:after="0" w:line="285" w:lineRule="auto"/>
    </w:pPr>
    <w:rPr>
      <w:rFonts w:ascii="Arial Black" w:eastAsia="Times New Roman" w:hAnsi="Arial Black" w:cs="Times New Roman"/>
      <w:color w:val="008080"/>
      <w:kern w:val="28"/>
      <w:sz w:val="15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6C5099"/>
    <w:pPr>
      <w:spacing w:after="0" w:line="285" w:lineRule="auto"/>
    </w:pPr>
    <w:rPr>
      <w:rFonts w:ascii="Arial Black" w:eastAsia="Times New Roman" w:hAnsi="Arial Black" w:cs="Times New Roman"/>
      <w:color w:val="008080"/>
      <w:kern w:val="28"/>
      <w:sz w:val="24"/>
      <w:szCs w:val="28"/>
      <w:lang w:eastAsia="ru-RU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099"/>
    <w:pPr>
      <w:spacing w:after="140" w:line="285" w:lineRule="auto"/>
    </w:pPr>
    <w:rPr>
      <w:rFonts w:ascii="Garamond" w:eastAsia="Times New Roman" w:hAnsi="Garamond" w:cs="Times New Roman"/>
      <w:color w:val="000000"/>
      <w:kern w:val="28"/>
      <w:sz w:val="31"/>
      <w:szCs w:val="20"/>
      <w:lang w:eastAsia="ru-RU"/>
      <w14:ligatures w14:val="standard"/>
      <w14:cntxtAlts/>
    </w:rPr>
  </w:style>
  <w:style w:type="paragraph" w:styleId="7">
    <w:name w:val="heading 7"/>
    <w:link w:val="70"/>
    <w:uiPriority w:val="9"/>
    <w:qFormat/>
    <w:rsid w:val="006C5099"/>
    <w:pPr>
      <w:spacing w:after="240" w:line="285" w:lineRule="auto"/>
      <w:outlineLvl w:val="6"/>
    </w:pPr>
    <w:rPr>
      <w:rFonts w:ascii="Arial Black" w:eastAsia="Times New Roman" w:hAnsi="Arial Black" w:cs="Times New Roman"/>
      <w:color w:val="000000"/>
      <w:kern w:val="28"/>
      <w:sz w:val="24"/>
      <w:szCs w:val="28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6C5099"/>
    <w:rPr>
      <w:rFonts w:ascii="Arial Black" w:eastAsia="Times New Roman" w:hAnsi="Arial Black" w:cs="Times New Roman"/>
      <w:color w:val="000000"/>
      <w:kern w:val="28"/>
      <w:sz w:val="24"/>
      <w:szCs w:val="28"/>
      <w:lang w:eastAsia="ru-RU"/>
      <w14:ligatures w14:val="standard"/>
      <w14:cntxtAlts/>
    </w:rPr>
  </w:style>
  <w:style w:type="paragraph" w:customStyle="1" w:styleId="msoorganizationname2">
    <w:name w:val="msoorganizationname2"/>
    <w:rsid w:val="006C5099"/>
    <w:pPr>
      <w:spacing w:after="0" w:line="285" w:lineRule="auto"/>
    </w:pPr>
    <w:rPr>
      <w:rFonts w:ascii="Arial Black" w:eastAsia="Times New Roman" w:hAnsi="Arial Black" w:cs="Times New Roman"/>
      <w:color w:val="008080"/>
      <w:kern w:val="28"/>
      <w:sz w:val="15"/>
      <w:szCs w:val="18"/>
      <w:lang w:eastAsia="ru-RU"/>
      <w14:ligatures w14:val="standard"/>
      <w14:cntxtAlts/>
    </w:rPr>
  </w:style>
  <w:style w:type="paragraph" w:customStyle="1" w:styleId="msotitle3">
    <w:name w:val="msotitle3"/>
    <w:rsid w:val="006C5099"/>
    <w:pPr>
      <w:spacing w:after="0" w:line="285" w:lineRule="auto"/>
    </w:pPr>
    <w:rPr>
      <w:rFonts w:ascii="Arial Black" w:eastAsia="Times New Roman" w:hAnsi="Arial Black" w:cs="Times New Roman"/>
      <w:color w:val="008080"/>
      <w:kern w:val="28"/>
      <w:sz w:val="24"/>
      <w:szCs w:val="28"/>
      <w:lang w:eastAsia="ru-R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2016-02-09T11:43:00Z</cp:lastPrinted>
  <dcterms:created xsi:type="dcterms:W3CDTF">2016-02-09T06:45:00Z</dcterms:created>
  <dcterms:modified xsi:type="dcterms:W3CDTF">2016-02-09T11:45:00Z</dcterms:modified>
</cp:coreProperties>
</file>